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5183" w14:textId="323DCE06" w:rsidR="00265F8F" w:rsidRPr="00265F8F" w:rsidRDefault="00265F8F" w:rsidP="00265F8F">
      <w:pPr>
        <w:pStyle w:val="Title"/>
      </w:pPr>
      <w:r w:rsidRPr="00265F8F">
        <w:t>Open Press Inaugural Advisory Board Meeting</w:t>
      </w:r>
    </w:p>
    <w:p w14:paraId="0CDCE1C9" w14:textId="3B543DCF" w:rsidR="00265F8F" w:rsidRPr="00265F8F" w:rsidRDefault="00265F8F" w:rsidP="00265F8F">
      <w:pPr>
        <w:pStyle w:val="Subtitle"/>
      </w:pPr>
      <w:r w:rsidRPr="00265F8F">
        <w:t>Summary Notes</w:t>
      </w:r>
    </w:p>
    <w:p w14:paraId="25833631" w14:textId="78904D77" w:rsidR="00265F8F" w:rsidRDefault="004C2C8D" w:rsidP="00265F8F">
      <w:pPr>
        <w:spacing w:after="120" w:line="276" w:lineRule="auto"/>
        <w:jc w:val="center"/>
      </w:pPr>
      <w:r>
        <w:t>October 8</w:t>
      </w:r>
      <w:r w:rsidR="00265F8F">
        <w:t xml:space="preserve">, 2024, </w:t>
      </w:r>
      <w:r>
        <w:t>1:00</w:t>
      </w:r>
      <w:r w:rsidR="00265F8F">
        <w:t xml:space="preserve"> to </w:t>
      </w:r>
      <w:r>
        <w:t>2</w:t>
      </w:r>
      <w:r w:rsidR="00265F8F">
        <w:t xml:space="preserve">:00 </w:t>
      </w:r>
      <w:r>
        <w:t>p</w:t>
      </w:r>
      <w:r w:rsidR="00265F8F">
        <w:t>m, Microsoft Teams</w:t>
      </w:r>
    </w:p>
    <w:p w14:paraId="202086DB" w14:textId="6F2D6F20" w:rsidR="00265F8F" w:rsidRDefault="00265F8F" w:rsidP="00265F8F">
      <w:pPr>
        <w:pStyle w:val="Heading1"/>
        <w:rPr>
          <w:sz w:val="28"/>
          <w:szCs w:val="28"/>
        </w:rPr>
      </w:pPr>
      <w:r w:rsidRPr="00265F8F">
        <w:rPr>
          <w:sz w:val="28"/>
          <w:szCs w:val="28"/>
        </w:rPr>
        <w:t>Attendees</w:t>
      </w:r>
    </w:p>
    <w:p w14:paraId="4B74D099" w14:textId="2A8F16B3" w:rsidR="00D74788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 xml:space="preserve">Dani Collins, </w:t>
      </w:r>
      <w:r w:rsidR="006F6EED">
        <w:t>Publishing Manager, Open Press</w:t>
      </w:r>
      <w:r>
        <w:t xml:space="preserve"> - </w:t>
      </w:r>
      <w:hyperlink r:id="rId5" w:history="1">
        <w:r w:rsidRPr="00EE2B48">
          <w:rPr>
            <w:rStyle w:val="Hyperlink"/>
          </w:rPr>
          <w:t>Dcollins@tru.ca</w:t>
        </w:r>
      </w:hyperlink>
    </w:p>
    <w:p w14:paraId="078639D7" w14:textId="0CD3B193" w:rsidR="00265F8F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 xml:space="preserve">Marie Bartlett, </w:t>
      </w:r>
      <w:r w:rsidR="006F6EED">
        <w:t xml:space="preserve">Instructional Designer at Open Learning, </w:t>
      </w:r>
      <w:r>
        <w:t xml:space="preserve">Co-chair </w:t>
      </w:r>
      <w:r w:rsidR="006F6EED">
        <w:t xml:space="preserve">at Open Press </w:t>
      </w:r>
      <w:r>
        <w:t xml:space="preserve">- </w:t>
      </w:r>
      <w:hyperlink r:id="rId6" w:history="1">
        <w:r w:rsidRPr="00EE2B48">
          <w:rPr>
            <w:rStyle w:val="Hyperlink"/>
          </w:rPr>
          <w:t>mbartlett@tru.ca</w:t>
        </w:r>
      </w:hyperlink>
    </w:p>
    <w:p w14:paraId="77D39C21" w14:textId="4B781724" w:rsidR="00265F8F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>Wei Yan</w:t>
      </w:r>
      <w:r w:rsidR="00D74788">
        <w:t xml:space="preserve">, </w:t>
      </w:r>
      <w:r w:rsidR="006F6EED" w:rsidRPr="006F6EED">
        <w:t>Faculty, Center for Excellence in Learning and Teaching</w:t>
      </w:r>
      <w:r>
        <w:t xml:space="preserve">- </w:t>
      </w:r>
      <w:hyperlink r:id="rId7" w:history="1">
        <w:r w:rsidRPr="00EE2B48">
          <w:rPr>
            <w:rStyle w:val="Hyperlink"/>
          </w:rPr>
          <w:t>wyan@tru.ca</w:t>
        </w:r>
      </w:hyperlink>
      <w:r>
        <w:t xml:space="preserve"> </w:t>
      </w:r>
    </w:p>
    <w:p w14:paraId="5CF02B86" w14:textId="4C9242B1" w:rsidR="004C2C8D" w:rsidRDefault="004C2C8D" w:rsidP="000001E2">
      <w:pPr>
        <w:pStyle w:val="ListParagraph"/>
        <w:numPr>
          <w:ilvl w:val="0"/>
          <w:numId w:val="26"/>
        </w:numPr>
      </w:pPr>
      <w:r>
        <w:t>Brian Lamb</w:t>
      </w:r>
      <w:r>
        <w:t xml:space="preserve">, </w:t>
      </w:r>
      <w:r w:rsidR="006F6EED">
        <w:t xml:space="preserve">Director Learning Innovations and Technology, Interim </w:t>
      </w:r>
      <w:r>
        <w:t xml:space="preserve">Co-chair </w:t>
      </w:r>
      <w:r w:rsidR="006F6EED">
        <w:t>Open Press</w:t>
      </w:r>
      <w:r>
        <w:t xml:space="preserve">– </w:t>
      </w:r>
      <w:hyperlink r:id="rId8" w:history="1">
        <w:r w:rsidRPr="00B347C1">
          <w:rPr>
            <w:rStyle w:val="Hyperlink"/>
          </w:rPr>
          <w:t>blamb@tru.ca</w:t>
        </w:r>
      </w:hyperlink>
      <w:r>
        <w:t xml:space="preserve"> </w:t>
      </w:r>
    </w:p>
    <w:p w14:paraId="54B93E69" w14:textId="4A8A9408" w:rsidR="00265F8F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>Jesse Ritcey</w:t>
      </w:r>
      <w:r w:rsidR="00D74788">
        <w:t xml:space="preserve">, </w:t>
      </w:r>
      <w:r w:rsidR="006F6EED" w:rsidRPr="006F6EED">
        <w:t>Program Manager, Kamloops Natural Scuba</w:t>
      </w:r>
      <w:r w:rsidR="006F6EED">
        <w:t xml:space="preserve"> </w:t>
      </w:r>
      <w:r w:rsidR="00120709">
        <w:t>–</w:t>
      </w:r>
      <w:r w:rsidR="00D74788">
        <w:t xml:space="preserve"> </w:t>
      </w:r>
      <w:hyperlink r:id="rId9" w:history="1">
        <w:r w:rsidR="00120709" w:rsidRPr="007C4107">
          <w:rPr>
            <w:rStyle w:val="Hyperlink"/>
          </w:rPr>
          <w:t>jesse@naturekamloops.ca</w:t>
        </w:r>
      </w:hyperlink>
      <w:r w:rsidR="00120709">
        <w:t xml:space="preserve"> </w:t>
      </w:r>
    </w:p>
    <w:p w14:paraId="24FBF791" w14:textId="508AFFB3" w:rsidR="00265F8F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>Michelle Harrison</w:t>
      </w:r>
      <w:r w:rsidR="00D74788">
        <w:t xml:space="preserve">, </w:t>
      </w:r>
      <w:r w:rsidR="006F6EED" w:rsidRPr="006F6EED">
        <w:t>Instructional Designer &amp; Associate Professor, Open Learning</w:t>
      </w:r>
      <w:r w:rsidR="006F6EED">
        <w:t xml:space="preserve"> </w:t>
      </w:r>
      <w:r>
        <w:t xml:space="preserve">- </w:t>
      </w:r>
      <w:hyperlink r:id="rId10" w:history="1">
        <w:r w:rsidRPr="00EE2B48">
          <w:rPr>
            <w:rStyle w:val="Hyperlink"/>
          </w:rPr>
          <w:t>Mharrison@tru.ca</w:t>
        </w:r>
      </w:hyperlink>
      <w:r>
        <w:t xml:space="preserve"> </w:t>
      </w:r>
    </w:p>
    <w:p w14:paraId="37A5188C" w14:textId="262BF7CB" w:rsidR="00265F8F" w:rsidRDefault="00265F8F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>Christine Miller</w:t>
      </w:r>
      <w:r w:rsidR="00D74788">
        <w:t>,</w:t>
      </w:r>
      <w:r w:rsidR="00D74788" w:rsidRPr="00D74788">
        <w:t xml:space="preserve"> </w:t>
      </w:r>
      <w:r w:rsidR="006F6EED" w:rsidRPr="006F6EED">
        <w:t>Faculty, University and Employment Preparation</w:t>
      </w:r>
      <w:r w:rsidR="00D74788">
        <w:t xml:space="preserve"> - </w:t>
      </w:r>
      <w:r>
        <w:t xml:space="preserve"> </w:t>
      </w:r>
      <w:hyperlink r:id="rId11" w:history="1">
        <w:r w:rsidRPr="00EE2B48">
          <w:rPr>
            <w:rStyle w:val="Hyperlink"/>
          </w:rPr>
          <w:t>Cmiller@tru.ca</w:t>
        </w:r>
      </w:hyperlink>
      <w:r>
        <w:t xml:space="preserve"> </w:t>
      </w:r>
    </w:p>
    <w:p w14:paraId="3A52D9C2" w14:textId="7720BCE0" w:rsidR="00D74788" w:rsidRDefault="00D74788" w:rsidP="000001E2">
      <w:pPr>
        <w:pStyle w:val="ListParagraph"/>
        <w:numPr>
          <w:ilvl w:val="0"/>
          <w:numId w:val="26"/>
        </w:numPr>
        <w:spacing w:after="120" w:line="240" w:lineRule="auto"/>
      </w:pPr>
      <w:r>
        <w:t xml:space="preserve">Brenda Smith, </w:t>
      </w:r>
      <w:r w:rsidR="006F6EED" w:rsidRPr="006F6EED">
        <w:t>Open Education Librarian</w:t>
      </w:r>
      <w:r w:rsidR="006F6EED">
        <w:t xml:space="preserve"> </w:t>
      </w:r>
      <w:r>
        <w:t xml:space="preserve">– </w:t>
      </w:r>
      <w:hyperlink r:id="rId12" w:history="1">
        <w:r w:rsidRPr="00EE2B48">
          <w:rPr>
            <w:rStyle w:val="Hyperlink"/>
          </w:rPr>
          <w:t>brsmith@tru.ca</w:t>
        </w:r>
      </w:hyperlink>
    </w:p>
    <w:p w14:paraId="44F110FB" w14:textId="2A9BEAC9" w:rsidR="00D74788" w:rsidRPr="00D74788" w:rsidRDefault="00D74788" w:rsidP="000001E2">
      <w:pPr>
        <w:pStyle w:val="ListParagraph"/>
        <w:numPr>
          <w:ilvl w:val="0"/>
          <w:numId w:val="26"/>
        </w:numPr>
        <w:spacing w:after="120" w:line="240" w:lineRule="auto"/>
        <w:rPr>
          <w:rStyle w:val="Hyperlink"/>
        </w:rPr>
      </w:pPr>
      <w:r>
        <w:t xml:space="preserve">Sukh Matonovich, </w:t>
      </w:r>
      <w:r w:rsidR="006F6EED" w:rsidRPr="006F6EED">
        <w:t>Director of Student Research and Graduate Studies, Lead for the Research Hub ISP</w:t>
      </w:r>
      <w:r w:rsidR="006F6EED">
        <w:t xml:space="preserve"> </w:t>
      </w:r>
      <w:r>
        <w:t xml:space="preserve">- </w:t>
      </w:r>
      <w:hyperlink r:id="rId13" w:history="1">
        <w:r w:rsidRPr="00D74788">
          <w:rPr>
            <w:rStyle w:val="Hyperlink"/>
          </w:rPr>
          <w:t>Smatonovich@tru.ca</w:t>
        </w:r>
      </w:hyperlink>
    </w:p>
    <w:p w14:paraId="1AF8E863" w14:textId="6ED70FAC" w:rsidR="00D74788" w:rsidRDefault="00D74788" w:rsidP="000001E2">
      <w:pPr>
        <w:pStyle w:val="ListParagraph"/>
        <w:numPr>
          <w:ilvl w:val="0"/>
          <w:numId w:val="26"/>
        </w:numPr>
        <w:spacing w:after="120" w:line="240" w:lineRule="auto"/>
      </w:pPr>
      <w:r w:rsidRPr="00D74788">
        <w:t>Jamie Drozda</w:t>
      </w:r>
      <w:r>
        <w:t xml:space="preserve">, </w:t>
      </w:r>
      <w:r w:rsidR="006F6EED" w:rsidRPr="006F6EED">
        <w:t>Coordinator of Educational Technologies, Open Learning</w:t>
      </w:r>
      <w:r w:rsidR="006F6EED">
        <w:t xml:space="preserve"> </w:t>
      </w:r>
      <w:r w:rsidRPr="00D74788">
        <w:t xml:space="preserve">- </w:t>
      </w:r>
      <w:hyperlink r:id="rId14" w:history="1">
        <w:r w:rsidRPr="00EE2B48">
          <w:rPr>
            <w:rStyle w:val="Hyperlink"/>
          </w:rPr>
          <w:t>Jdrozda@tru.ca</w:t>
        </w:r>
      </w:hyperlink>
    </w:p>
    <w:p w14:paraId="40505A8A" w14:textId="7A3DCD04" w:rsidR="00265F8F" w:rsidRDefault="004C2C8D" w:rsidP="000001E2">
      <w:pPr>
        <w:pStyle w:val="ListParagraph"/>
        <w:numPr>
          <w:ilvl w:val="0"/>
          <w:numId w:val="26"/>
        </w:numPr>
      </w:pPr>
      <w:r>
        <w:t xml:space="preserve">Greg Vilac, </w:t>
      </w:r>
      <w:r w:rsidR="006F6EED" w:rsidRPr="006F6EED">
        <w:t>TRUSU Representative &amp; former Co-op Student</w:t>
      </w:r>
      <w:r w:rsidR="006F6EED">
        <w:t xml:space="preserve"> </w:t>
      </w:r>
      <w:r>
        <w:t xml:space="preserve">– </w:t>
      </w:r>
      <w:hyperlink r:id="rId15" w:history="1">
        <w:r w:rsidRPr="00B347C1">
          <w:rPr>
            <w:rStyle w:val="Hyperlink"/>
          </w:rPr>
          <w:t>gvilac@tru.ca</w:t>
        </w:r>
      </w:hyperlink>
    </w:p>
    <w:p w14:paraId="0D099E1B" w14:textId="77777777" w:rsidR="004C2C8D" w:rsidRDefault="004C2C8D" w:rsidP="00265F8F"/>
    <w:p w14:paraId="19EB716B" w14:textId="295632B3" w:rsidR="00B7284B" w:rsidRDefault="00B7284B" w:rsidP="00265F8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Recording</w:t>
      </w:r>
    </w:p>
    <w:p w14:paraId="3E2D5D0F" w14:textId="4D699800" w:rsidR="00B7284B" w:rsidRPr="00B7284B" w:rsidRDefault="00B7284B" w:rsidP="00FA547C">
      <w:r>
        <w:t xml:space="preserve">The meeting was recorded for board members unable to attend. </w:t>
      </w:r>
      <w:r w:rsidRPr="00960E02">
        <w:t>The recording is for internal use only and will not be shared widely.</w:t>
      </w:r>
      <w:r>
        <w:t xml:space="preserve"> We reached quorum (50% of active membership + 2), as there were 1</w:t>
      </w:r>
      <w:r w:rsidR="004C2C8D">
        <w:t>1</w:t>
      </w:r>
      <w:r>
        <w:t xml:space="preserve"> representatives present at this meeting.</w:t>
      </w:r>
    </w:p>
    <w:p w14:paraId="65B3F0FE" w14:textId="7915F6A4" w:rsidR="00265F8F" w:rsidRPr="00265F8F" w:rsidRDefault="00FA547C" w:rsidP="00265F8F">
      <w:pPr>
        <w:pStyle w:val="Heading1"/>
        <w:rPr>
          <w:sz w:val="28"/>
          <w:szCs w:val="28"/>
        </w:rPr>
      </w:pPr>
      <w:r w:rsidRPr="00FA547C">
        <w:rPr>
          <w:sz w:val="28"/>
          <w:szCs w:val="28"/>
        </w:rPr>
        <w:t xml:space="preserve">Welcome and </w:t>
      </w:r>
      <w:r w:rsidR="00265F8F" w:rsidRPr="00265F8F">
        <w:rPr>
          <w:sz w:val="28"/>
          <w:szCs w:val="28"/>
        </w:rPr>
        <w:t>Land Acknowledgment:</w:t>
      </w:r>
    </w:p>
    <w:p w14:paraId="55F5B3BB" w14:textId="77777777" w:rsidR="006F6EED" w:rsidRPr="006F6EED" w:rsidRDefault="006F6EED" w:rsidP="006F6EED">
      <w:pPr>
        <w:pStyle w:val="ListParagraph"/>
        <w:numPr>
          <w:ilvl w:val="0"/>
          <w:numId w:val="20"/>
        </w:numPr>
      </w:pPr>
      <w:r w:rsidRPr="006F6EED">
        <w:rPr>
          <w:b/>
          <w:bCs/>
        </w:rPr>
        <w:t>Marie Bartlett</w:t>
      </w:r>
      <w:r w:rsidRPr="006F6EED">
        <w:t xml:space="preserve"> acknowledged TRU Open Press as grateful visitors on the unceded traditional lands of Tk'emlúps te Secwépemc.</w:t>
      </w:r>
    </w:p>
    <w:p w14:paraId="3824C4CD" w14:textId="77777777" w:rsidR="006F6EED" w:rsidRDefault="006F6EED" w:rsidP="006F6EED">
      <w:pPr>
        <w:pStyle w:val="ListParagraph"/>
        <w:numPr>
          <w:ilvl w:val="0"/>
          <w:numId w:val="20"/>
        </w:numPr>
      </w:pPr>
      <w:r w:rsidRPr="006F6EED">
        <w:t>A new student representative, Greg Vilac, was introduced.</w:t>
      </w:r>
    </w:p>
    <w:p w14:paraId="00CBAF84" w14:textId="157BEFFA" w:rsidR="006F6EED" w:rsidRPr="006F6EED" w:rsidRDefault="006F6EED" w:rsidP="006F6EED">
      <w:pPr>
        <w:pStyle w:val="ListParagraph"/>
        <w:numPr>
          <w:ilvl w:val="0"/>
          <w:numId w:val="20"/>
        </w:numPr>
        <w:rPr>
          <w:b/>
        </w:rPr>
      </w:pPr>
      <w:r>
        <w:t xml:space="preserve">Marie introduced herself and invited other attendees to briefly introduce themselves as well. </w:t>
      </w:r>
    </w:p>
    <w:p w14:paraId="25F8EFEB" w14:textId="77777777" w:rsidR="006F6EED" w:rsidRDefault="006F6EED" w:rsidP="006F6EED"/>
    <w:p w14:paraId="018C29CD" w14:textId="77777777" w:rsidR="006F6EED" w:rsidRDefault="006F6EED" w:rsidP="006F6EED">
      <w:pPr>
        <w:pStyle w:val="Heading1"/>
        <w:rPr>
          <w:sz w:val="28"/>
          <w:szCs w:val="28"/>
        </w:rPr>
      </w:pPr>
      <w:r w:rsidRPr="006F6EED">
        <w:rPr>
          <w:sz w:val="28"/>
          <w:szCs w:val="28"/>
        </w:rPr>
        <w:t>Agenda and Meeting Minutes Approval</w:t>
      </w:r>
      <w:r>
        <w:rPr>
          <w:sz w:val="28"/>
          <w:szCs w:val="28"/>
        </w:rPr>
        <w:t xml:space="preserve"> </w:t>
      </w:r>
    </w:p>
    <w:p w14:paraId="5BC97E01" w14:textId="14A7B9B6" w:rsidR="005241A1" w:rsidRPr="006F6EED" w:rsidRDefault="005241A1" w:rsidP="006F6EED">
      <w:pPr>
        <w:pStyle w:val="Heading2"/>
      </w:pPr>
      <w:r w:rsidRPr="006F6EED">
        <w:t xml:space="preserve">Agenda: </w:t>
      </w:r>
    </w:p>
    <w:p w14:paraId="03C9C90E" w14:textId="77777777" w:rsidR="006F6EED" w:rsidRDefault="006F6EED" w:rsidP="005241A1">
      <w:pPr>
        <w:pStyle w:val="ListParagraph"/>
        <w:numPr>
          <w:ilvl w:val="1"/>
          <w:numId w:val="14"/>
        </w:numPr>
      </w:pPr>
      <w:r w:rsidRPr="006F6EED">
        <w:t xml:space="preserve">May 27 meeting minutes approval </w:t>
      </w:r>
    </w:p>
    <w:p w14:paraId="08264A55" w14:textId="77777777" w:rsidR="0018301A" w:rsidRDefault="0018301A" w:rsidP="005241A1">
      <w:pPr>
        <w:pStyle w:val="ListParagraph"/>
        <w:numPr>
          <w:ilvl w:val="1"/>
          <w:numId w:val="14"/>
        </w:numPr>
      </w:pPr>
      <w:r w:rsidRPr="0018301A">
        <w:t>Publishing Manager’s project report</w:t>
      </w:r>
    </w:p>
    <w:p w14:paraId="3A420C9D" w14:textId="77777777" w:rsidR="0018301A" w:rsidRPr="0018301A" w:rsidRDefault="0018301A" w:rsidP="0018301A">
      <w:pPr>
        <w:pStyle w:val="ListParagraph"/>
        <w:numPr>
          <w:ilvl w:val="1"/>
          <w:numId w:val="14"/>
        </w:numPr>
      </w:pPr>
      <w:r w:rsidRPr="0018301A">
        <w:t>OP Project Adjudication  and Selection Subcommittee</w:t>
      </w:r>
    </w:p>
    <w:p w14:paraId="45776AC0" w14:textId="55543D9D" w:rsidR="0018301A" w:rsidRDefault="0018301A" w:rsidP="005241A1">
      <w:pPr>
        <w:pStyle w:val="ListParagraph"/>
        <w:numPr>
          <w:ilvl w:val="1"/>
          <w:numId w:val="14"/>
        </w:numPr>
      </w:pPr>
      <w:r>
        <w:t>Strategic Goals for the Year</w:t>
      </w:r>
    </w:p>
    <w:p w14:paraId="5767C28E" w14:textId="35545092" w:rsidR="005241A1" w:rsidRPr="005241A1" w:rsidRDefault="005241A1" w:rsidP="005241A1">
      <w:pPr>
        <w:pStyle w:val="ListParagraph"/>
        <w:numPr>
          <w:ilvl w:val="1"/>
          <w:numId w:val="14"/>
        </w:numPr>
      </w:pPr>
      <w:r w:rsidRPr="005241A1">
        <w:lastRenderedPageBreak/>
        <w:t>Open Discussion</w:t>
      </w:r>
      <w:r w:rsidR="0018301A">
        <w:t xml:space="preserve"> and Questions</w:t>
      </w:r>
    </w:p>
    <w:p w14:paraId="21A0339C" w14:textId="34F4483A" w:rsidR="005241A1" w:rsidRDefault="005241A1" w:rsidP="005241A1">
      <w:pPr>
        <w:pStyle w:val="ListParagraph"/>
        <w:numPr>
          <w:ilvl w:val="1"/>
          <w:numId w:val="14"/>
        </w:numPr>
      </w:pPr>
      <w:r w:rsidRPr="005241A1">
        <w:t>Next steps and Closing Remarks</w:t>
      </w:r>
    </w:p>
    <w:p w14:paraId="30EC4435" w14:textId="77777777" w:rsidR="006F6EED" w:rsidRDefault="006F6EED" w:rsidP="006F6EED">
      <w:pPr>
        <w:pStyle w:val="ListParagraph"/>
        <w:numPr>
          <w:ilvl w:val="0"/>
          <w:numId w:val="20"/>
        </w:numPr>
      </w:pPr>
      <w:r w:rsidRPr="006F6EED">
        <w:t>J</w:t>
      </w:r>
      <w:r w:rsidRPr="006F6EED">
        <w:t>esse Ritcey moved to approve the agenda. Christine Miller seconded.</w:t>
      </w:r>
    </w:p>
    <w:p w14:paraId="1EAFB2BD" w14:textId="5997D5A7" w:rsidR="006F6EED" w:rsidRPr="006F6EED" w:rsidRDefault="006F6EED" w:rsidP="006F6EED">
      <w:pPr>
        <w:pStyle w:val="ListParagraph"/>
        <w:numPr>
          <w:ilvl w:val="0"/>
          <w:numId w:val="20"/>
        </w:numPr>
      </w:pPr>
      <w:r w:rsidRPr="006F6EED">
        <w:t>Previous meeting minutes were also approved.</w:t>
      </w:r>
    </w:p>
    <w:p w14:paraId="053262F8" w14:textId="77777777" w:rsidR="0018301A" w:rsidRDefault="0018301A" w:rsidP="00FA547C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18301A">
        <w:rPr>
          <w:rFonts w:ascii="Arial" w:eastAsia="Arial" w:hAnsi="Arial" w:cs="Arial"/>
          <w:b/>
          <w:color w:val="000000"/>
          <w:sz w:val="28"/>
          <w:szCs w:val="28"/>
        </w:rPr>
        <w:t>Updates on TRU Open Press Projects</w:t>
      </w:r>
    </w:p>
    <w:p w14:paraId="48B9C823" w14:textId="77777777" w:rsidR="0018301A" w:rsidRPr="00053159" w:rsidRDefault="0018301A" w:rsidP="0018301A">
      <w:pPr>
        <w:pStyle w:val="ListParagraph"/>
        <w:numPr>
          <w:ilvl w:val="0"/>
          <w:numId w:val="22"/>
        </w:numPr>
        <w:contextualSpacing w:val="0"/>
      </w:pPr>
      <w:r w:rsidRPr="00053159">
        <w:t>Dani Collins provided updates on the status of ongoing projects:</w:t>
      </w:r>
    </w:p>
    <w:p w14:paraId="1A3FCC18" w14:textId="77777777" w:rsidR="0018301A" w:rsidRPr="0018301A" w:rsidRDefault="0018301A" w:rsidP="0018301A">
      <w:pPr>
        <w:pStyle w:val="ListParagraph"/>
        <w:numPr>
          <w:ilvl w:val="1"/>
          <w:numId w:val="22"/>
        </w:numPr>
        <w:contextualSpacing w:val="0"/>
        <w:rPr>
          <w:b/>
          <w:bCs/>
        </w:rPr>
      </w:pPr>
      <w:r w:rsidRPr="0018301A">
        <w:rPr>
          <w:b/>
          <w:bCs/>
        </w:rPr>
        <w:t xml:space="preserve">2023-2024 Projects: </w:t>
      </w:r>
      <w:r w:rsidRPr="0018301A">
        <w:t>24 completed; 7 ongoing. Plumbing Apprenticeship Level 2 is expected to complete in January.</w:t>
      </w:r>
    </w:p>
    <w:p w14:paraId="1C858558" w14:textId="0FFD8C80" w:rsidR="0018301A" w:rsidRPr="0018301A" w:rsidRDefault="0018301A" w:rsidP="0018301A">
      <w:pPr>
        <w:pStyle w:val="ListParagraph"/>
        <w:numPr>
          <w:ilvl w:val="1"/>
          <w:numId w:val="22"/>
        </w:numPr>
        <w:contextualSpacing w:val="0"/>
      </w:pPr>
      <w:r w:rsidRPr="0018301A">
        <w:rPr>
          <w:b/>
          <w:bCs/>
        </w:rPr>
        <w:t xml:space="preserve">2024-2025 Projects: </w:t>
      </w:r>
      <w:r w:rsidRPr="0018301A">
        <w:t>10 of 16 submissions were approved, with 1 more pending review.</w:t>
      </w:r>
      <w:r w:rsidR="00053159">
        <w:t xml:space="preserve"> Content development started in September, although many of the project developers started on content development before the project was approved. </w:t>
      </w:r>
    </w:p>
    <w:p w14:paraId="49594587" w14:textId="77777777" w:rsidR="0018301A" w:rsidRPr="0018301A" w:rsidRDefault="0018301A" w:rsidP="0018301A">
      <w:pPr>
        <w:pStyle w:val="ListParagraph"/>
        <w:numPr>
          <w:ilvl w:val="1"/>
          <w:numId w:val="22"/>
        </w:numPr>
        <w:contextualSpacing w:val="0"/>
      </w:pPr>
      <w:r w:rsidRPr="0018301A">
        <w:rPr>
          <w:b/>
          <w:bCs/>
        </w:rPr>
        <w:t xml:space="preserve">Indigenous Medicines Project: </w:t>
      </w:r>
      <w:r w:rsidRPr="0018301A">
        <w:t>Collaboration with Cayoose Creek Band.</w:t>
      </w:r>
    </w:p>
    <w:p w14:paraId="00CD2D9B" w14:textId="77777777" w:rsidR="0018301A" w:rsidRPr="0018301A" w:rsidRDefault="0018301A" w:rsidP="0018301A">
      <w:pPr>
        <w:pStyle w:val="ListParagraph"/>
        <w:numPr>
          <w:ilvl w:val="1"/>
          <w:numId w:val="22"/>
        </w:numPr>
        <w:contextualSpacing w:val="0"/>
      </w:pPr>
      <w:r w:rsidRPr="0018301A">
        <w:rPr>
          <w:b/>
          <w:bCs/>
        </w:rPr>
        <w:t xml:space="preserve">Student Involvement: </w:t>
      </w:r>
      <w:r w:rsidRPr="0018301A">
        <w:t>Six of the current projects involve students in various roles, including Research Assistants.</w:t>
      </w:r>
    </w:p>
    <w:p w14:paraId="27EBCB0A" w14:textId="5A5B3374" w:rsidR="0018301A" w:rsidRPr="0018301A" w:rsidRDefault="0018301A" w:rsidP="0018301A">
      <w:pPr>
        <w:pStyle w:val="ListParagraph"/>
        <w:numPr>
          <w:ilvl w:val="0"/>
          <w:numId w:val="22"/>
        </w:numPr>
        <w:contextualSpacing w:val="0"/>
      </w:pPr>
      <w:r w:rsidRPr="0018301A">
        <w:t>Plans for promotion of these projects are ongoing, including stories of impact and quantitative data collection on OER usage.</w:t>
      </w:r>
    </w:p>
    <w:p w14:paraId="23DCF293" w14:textId="77777777" w:rsidR="0018301A" w:rsidRDefault="0018301A" w:rsidP="00666A6A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18301A">
        <w:rPr>
          <w:rFonts w:ascii="Arial" w:eastAsia="Arial" w:hAnsi="Arial" w:cs="Arial"/>
          <w:b/>
          <w:color w:val="000000"/>
          <w:sz w:val="28"/>
          <w:szCs w:val="28"/>
        </w:rPr>
        <w:t>Project Subcommittee Report</w:t>
      </w:r>
    </w:p>
    <w:p w14:paraId="0CAAB1A5" w14:textId="675E699A" w:rsidR="0018301A" w:rsidRDefault="0018301A" w:rsidP="0018301A">
      <w:pPr>
        <w:pStyle w:val="ListParagraph"/>
        <w:numPr>
          <w:ilvl w:val="0"/>
          <w:numId w:val="22"/>
        </w:numPr>
        <w:contextualSpacing w:val="0"/>
      </w:pPr>
      <w:r w:rsidRPr="0018301A">
        <w:rPr>
          <w:b/>
          <w:bCs/>
        </w:rPr>
        <w:t>Jamie Drozda</w:t>
      </w:r>
      <w:r>
        <w:t xml:space="preserve"> discussed the project adjudication process, which went smoothly, using an evaluation rubric provided by </w:t>
      </w:r>
      <w:r>
        <w:t>Brenna, Marie, and Dani</w:t>
      </w:r>
    </w:p>
    <w:p w14:paraId="1C02F8DF" w14:textId="69E50EE2" w:rsidR="00666A6A" w:rsidRDefault="0018301A" w:rsidP="0018301A">
      <w:pPr>
        <w:pStyle w:val="ListParagraph"/>
        <w:numPr>
          <w:ilvl w:val="0"/>
          <w:numId w:val="22"/>
        </w:numPr>
        <w:contextualSpacing w:val="0"/>
      </w:pPr>
      <w:r>
        <w:t xml:space="preserve">Suggestions for improving clarity in project proposals </w:t>
      </w:r>
      <w:r>
        <w:t xml:space="preserve">(submission forms) </w:t>
      </w:r>
      <w:r>
        <w:t>were discussed, including defining end products and timelines.</w:t>
      </w:r>
      <w:r w:rsidR="00666A6A">
        <w:t xml:space="preserve"> </w:t>
      </w:r>
    </w:p>
    <w:p w14:paraId="549D3F6B" w14:textId="77777777" w:rsidR="0018301A" w:rsidRDefault="0018301A" w:rsidP="00B15E3B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18301A">
        <w:rPr>
          <w:rFonts w:ascii="Arial" w:eastAsia="Arial" w:hAnsi="Arial" w:cs="Arial"/>
          <w:b/>
          <w:color w:val="000000"/>
          <w:sz w:val="28"/>
          <w:szCs w:val="28"/>
        </w:rPr>
        <w:t>Strategic Planning &amp; Funding</w:t>
      </w:r>
    </w:p>
    <w:p w14:paraId="19CBB7EF" w14:textId="77777777" w:rsidR="0018301A" w:rsidRPr="00053159" w:rsidRDefault="0018301A" w:rsidP="00053159">
      <w:pPr>
        <w:pStyle w:val="ListParagraph"/>
        <w:numPr>
          <w:ilvl w:val="0"/>
          <w:numId w:val="22"/>
        </w:numPr>
        <w:contextualSpacing w:val="0"/>
      </w:pPr>
      <w:r w:rsidRPr="00053159">
        <w:t xml:space="preserve">Discussion on </w:t>
      </w:r>
      <w:r w:rsidRPr="00053159">
        <w:rPr>
          <w:b/>
          <w:bCs/>
        </w:rPr>
        <w:t>2026 funding:</w:t>
      </w:r>
      <w:r w:rsidRPr="00053159">
        <w:t xml:space="preserve"> Current ISP funding ends in 2026. There’s potential for extension or continuation, depending on unused funds and project completions.</w:t>
      </w:r>
    </w:p>
    <w:p w14:paraId="375C042C" w14:textId="77777777" w:rsidR="0018301A" w:rsidRPr="00053159" w:rsidRDefault="0018301A" w:rsidP="00053159">
      <w:pPr>
        <w:pStyle w:val="ListParagraph"/>
        <w:numPr>
          <w:ilvl w:val="0"/>
          <w:numId w:val="22"/>
        </w:numPr>
        <w:contextualSpacing w:val="0"/>
      </w:pPr>
      <w:r w:rsidRPr="00053159">
        <w:rPr>
          <w:b/>
          <w:bCs/>
        </w:rPr>
        <w:t>Christine Miller</w:t>
      </w:r>
      <w:r w:rsidRPr="00053159">
        <w:t xml:space="preserve"> raised the importance of securing ongoing funding or alternative sources post-2026.</w:t>
      </w:r>
    </w:p>
    <w:p w14:paraId="65EFECCD" w14:textId="6018D63D" w:rsidR="00B15E3B" w:rsidRPr="00053159" w:rsidRDefault="0018301A" w:rsidP="00053159">
      <w:pPr>
        <w:pStyle w:val="ListParagraph"/>
        <w:numPr>
          <w:ilvl w:val="0"/>
          <w:numId w:val="22"/>
        </w:numPr>
        <w:contextualSpacing w:val="0"/>
      </w:pPr>
      <w:r w:rsidRPr="00053159">
        <w:t>It was suggested to gather and report data on the impact of earlier projects, including those developed under previous grants.</w:t>
      </w:r>
      <w:r w:rsidR="00844E99" w:rsidRPr="00053159">
        <w:t xml:space="preserve"> </w:t>
      </w:r>
    </w:p>
    <w:p w14:paraId="6D29719B" w14:textId="0894EA24" w:rsidR="003F334A" w:rsidRDefault="00053159" w:rsidP="00FA547C">
      <w:pPr>
        <w:pStyle w:val="Heading1"/>
        <w:rPr>
          <w:sz w:val="28"/>
          <w:szCs w:val="28"/>
        </w:rPr>
      </w:pPr>
      <w:r w:rsidRPr="00053159">
        <w:rPr>
          <w:sz w:val="28"/>
          <w:szCs w:val="28"/>
        </w:rPr>
        <w:t>Promotion and Awareness</w:t>
      </w:r>
    </w:p>
    <w:p w14:paraId="4E312C16" w14:textId="77777777" w:rsidR="00053159" w:rsidRP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 w:rsidRPr="00053159">
        <w:rPr>
          <w:b/>
          <w:bCs/>
        </w:rPr>
        <w:t>Jesse Ritcey</w:t>
      </w:r>
      <w:r w:rsidRPr="00053159">
        <w:t xml:space="preserve"> proposed creating social media content, such as short videos or excerpts from impact stories to promote OER projects.</w:t>
      </w:r>
    </w:p>
    <w:p w14:paraId="4F753310" w14:textId="702E1A93" w:rsidR="00053159" w:rsidRP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 w:rsidRPr="00053159">
        <w:rPr>
          <w:b/>
          <w:bCs/>
        </w:rPr>
        <w:t>Greg Vilac</w:t>
      </w:r>
      <w:r w:rsidRPr="00053159">
        <w:t xml:space="preserve"> suggested setting up physical spaces, like a booth at Student Street</w:t>
      </w:r>
      <w:r>
        <w:t xml:space="preserve"> in Old Main</w:t>
      </w:r>
      <w:r w:rsidRPr="00053159">
        <w:t>, to engage students directly and raise awareness of TRU Open Press.</w:t>
      </w:r>
    </w:p>
    <w:p w14:paraId="1D1AC1F9" w14:textId="5E34DC4E" w:rsidR="00053159" w:rsidRP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 w:rsidRPr="00053159">
        <w:rPr>
          <w:b/>
          <w:bCs/>
        </w:rPr>
        <w:t>Sukh Matonovich</w:t>
      </w:r>
      <w:r w:rsidRPr="00053159">
        <w:t xml:space="preserve"> offered the Research Hub as a space for promoting TRU Open Press projects and events.</w:t>
      </w:r>
    </w:p>
    <w:p w14:paraId="18325280" w14:textId="6E9DC663" w:rsidR="00CA026B" w:rsidRDefault="00053159" w:rsidP="00FA547C">
      <w:pPr>
        <w:pStyle w:val="Heading1"/>
        <w:rPr>
          <w:sz w:val="28"/>
          <w:szCs w:val="28"/>
        </w:rPr>
      </w:pPr>
      <w:r w:rsidRPr="00053159">
        <w:rPr>
          <w:sz w:val="28"/>
          <w:szCs w:val="28"/>
        </w:rPr>
        <w:t>Adjournment</w:t>
      </w:r>
    </w:p>
    <w:p w14:paraId="1D7CF29F" w14:textId="77777777" w:rsid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 w:rsidRPr="00053159">
        <w:t>The meeting concluded with a reminder to share additional thoughts via email.</w:t>
      </w:r>
    </w:p>
    <w:p w14:paraId="6FC3AAEE" w14:textId="4367C036" w:rsidR="00053159" w:rsidRP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>
        <w:t xml:space="preserve">Marie and Dani may be in touch with board members to discuss promotion opportunities further. </w:t>
      </w:r>
    </w:p>
    <w:p w14:paraId="12700F48" w14:textId="5D7470A3" w:rsidR="00053159" w:rsidRPr="00053159" w:rsidRDefault="00053159" w:rsidP="00053159">
      <w:pPr>
        <w:pStyle w:val="ListParagraph"/>
        <w:numPr>
          <w:ilvl w:val="0"/>
          <w:numId w:val="22"/>
        </w:numPr>
        <w:contextualSpacing w:val="0"/>
      </w:pPr>
      <w:r w:rsidRPr="00053159">
        <w:t>Next steps include continuing project development, gathering impact data, and further discussions on sustainability beyond 2026.</w:t>
      </w:r>
    </w:p>
    <w:p w14:paraId="0297606A" w14:textId="78D159D4" w:rsidR="00FA547C" w:rsidRPr="00FA547C" w:rsidRDefault="00FA547C" w:rsidP="00FA547C">
      <w:pPr>
        <w:pStyle w:val="Heading1"/>
        <w:rPr>
          <w:sz w:val="28"/>
          <w:szCs w:val="28"/>
        </w:rPr>
      </w:pPr>
      <w:r w:rsidRPr="00FA547C">
        <w:rPr>
          <w:sz w:val="28"/>
          <w:szCs w:val="28"/>
        </w:rPr>
        <w:t>Future Meetings</w:t>
      </w:r>
    </w:p>
    <w:p w14:paraId="482AE7B8" w14:textId="33F4EBAA" w:rsidR="00FA547C" w:rsidRPr="00FA547C" w:rsidRDefault="00FA547C" w:rsidP="00FA547C">
      <w:r w:rsidRPr="00FA547C">
        <w:t xml:space="preserve">Meetings </w:t>
      </w:r>
      <w:r w:rsidR="00053159">
        <w:t xml:space="preserve">are meant to </w:t>
      </w:r>
      <w:r w:rsidRPr="00FA547C">
        <w:t>be held each academic term, aiming for the first month of May, September</w:t>
      </w:r>
      <w:r w:rsidR="00053159">
        <w:t xml:space="preserve"> (in this case, October due to availability of members)</w:t>
      </w:r>
      <w:r w:rsidRPr="00FA547C">
        <w:t xml:space="preserve">, and January. The next meeting </w:t>
      </w:r>
      <w:r w:rsidR="00053159">
        <w:t>in January</w:t>
      </w:r>
      <w:r w:rsidRPr="00FA547C">
        <w:t xml:space="preserve"> will include:</w:t>
      </w:r>
    </w:p>
    <w:p w14:paraId="31085EEA" w14:textId="728D4E50" w:rsidR="00FA547C" w:rsidRPr="00FA547C" w:rsidRDefault="00FA547C" w:rsidP="00FA547C">
      <w:pPr>
        <w:pStyle w:val="ListParagraph"/>
        <w:numPr>
          <w:ilvl w:val="0"/>
          <w:numId w:val="8"/>
        </w:numPr>
      </w:pPr>
      <w:r w:rsidRPr="00FA547C">
        <w:t xml:space="preserve">A </w:t>
      </w:r>
      <w:r w:rsidR="00053159">
        <w:t xml:space="preserve">status </w:t>
      </w:r>
      <w:r w:rsidRPr="00FA547C">
        <w:t xml:space="preserve">report from the </w:t>
      </w:r>
      <w:r w:rsidR="00053159">
        <w:t>P</w:t>
      </w:r>
      <w:r w:rsidRPr="00FA547C">
        <w:t xml:space="preserve">ublication </w:t>
      </w:r>
      <w:r w:rsidR="00053159">
        <w:t>M</w:t>
      </w:r>
      <w:r w:rsidRPr="00FA547C">
        <w:t xml:space="preserve">anager on </w:t>
      </w:r>
      <w:r w:rsidR="00053159">
        <w:t xml:space="preserve">Fall projects and </w:t>
      </w:r>
      <w:r w:rsidRPr="00FA547C">
        <w:t>activities.</w:t>
      </w:r>
    </w:p>
    <w:p w14:paraId="1035B0A5" w14:textId="4A139883" w:rsidR="00FA547C" w:rsidRPr="00FA547C" w:rsidRDefault="00FA547C" w:rsidP="00FA547C">
      <w:pPr>
        <w:pStyle w:val="Heading1"/>
        <w:rPr>
          <w:sz w:val="28"/>
          <w:szCs w:val="28"/>
        </w:rPr>
      </w:pPr>
      <w:r w:rsidRPr="00FA547C">
        <w:rPr>
          <w:sz w:val="28"/>
          <w:szCs w:val="28"/>
        </w:rPr>
        <w:t>Gratitude and Acknowledgement</w:t>
      </w:r>
    </w:p>
    <w:p w14:paraId="7FEC15C9" w14:textId="7398BABE" w:rsidR="00FA547C" w:rsidRPr="00FA547C" w:rsidRDefault="00FA547C" w:rsidP="00FA547C">
      <w:r w:rsidRPr="00FA547C">
        <w:t xml:space="preserve">Marie expressed </w:t>
      </w:r>
      <w:r w:rsidR="00053159">
        <w:t>her</w:t>
      </w:r>
      <w:r w:rsidRPr="00FA547C">
        <w:t xml:space="preserve"> gratitude for the </w:t>
      </w:r>
      <w:r w:rsidR="00844E99">
        <w:t>B</w:t>
      </w:r>
      <w:r w:rsidRPr="00FA547C">
        <w:t xml:space="preserve">oard members' contributions and involvement. </w:t>
      </w:r>
    </w:p>
    <w:p w14:paraId="22309AA5" w14:textId="5EEFB3F7" w:rsidR="00FA547C" w:rsidRDefault="00FA547C" w:rsidP="00FA547C">
      <w:pPr>
        <w:pStyle w:val="Heading1"/>
        <w:rPr>
          <w:sz w:val="28"/>
          <w:szCs w:val="28"/>
        </w:rPr>
      </w:pPr>
      <w:r w:rsidRPr="00FA547C">
        <w:rPr>
          <w:sz w:val="28"/>
          <w:szCs w:val="28"/>
        </w:rPr>
        <w:t>Action Items</w:t>
      </w:r>
    </w:p>
    <w:p w14:paraId="58C03EBF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Data Collection for Impact Reporting</w:t>
      </w:r>
    </w:p>
    <w:p w14:paraId="7FFE43CC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>Who:</w:t>
      </w:r>
      <w:r w:rsidRPr="00ED3F71">
        <w:t xml:space="preserve"> Dani Collins, Marie Bartlett, Aiko (Co-op Student)</w:t>
      </w:r>
    </w:p>
    <w:p w14:paraId="587BF7C6" w14:textId="7F77717F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>What:</w:t>
      </w:r>
      <w:r w:rsidRPr="00ED3F71">
        <w:t xml:space="preserve"> Gather quantitative data on OER usage, including historical data from earlier projects funded by OER development grants. Reach out to faculty</w:t>
      </w:r>
      <w:r>
        <w:t>/ project developers</w:t>
      </w:r>
      <w:r w:rsidRPr="00ED3F71">
        <w:t xml:space="preserve"> using OER materials to ensure adoption forms are completed.</w:t>
      </w:r>
    </w:p>
    <w:p w14:paraId="26DD3AC7" w14:textId="409FBA95" w:rsid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>When:</w:t>
      </w:r>
      <w:r w:rsidRPr="00ED3F71">
        <w:t xml:space="preserve"> Ongoing, with progress update at the next board meeting.</w:t>
      </w:r>
    </w:p>
    <w:p w14:paraId="7C8326A5" w14:textId="77777777" w:rsidR="00ED3F71" w:rsidRPr="00ED3F71" w:rsidRDefault="00ED3F71" w:rsidP="00ED3F71"/>
    <w:p w14:paraId="1024A196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Promotion of TRU Open Press Projects</w:t>
      </w:r>
    </w:p>
    <w:p w14:paraId="099F573B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Who: </w:t>
      </w:r>
      <w:r w:rsidRPr="00ED3F71">
        <w:t>Dani Collins, Aiko, Ananya (Co-op Student), Marketing &amp; Communications (MarCom)</w:t>
      </w:r>
    </w:p>
    <w:p w14:paraId="40E22503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What: </w:t>
      </w:r>
      <w:r w:rsidRPr="00ED3F71">
        <w:t>Develop promotional content (impact stories, project videos, social media posts) for Open Press projects. Explore using social media platforms like Instagram, Facebook, and LinkedIn to raise awareness.</w:t>
      </w:r>
    </w:p>
    <w:p w14:paraId="3EB2AEDE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When: </w:t>
      </w:r>
      <w:r w:rsidRPr="00ED3F71">
        <w:t>Ongoing, with progress update at the next board meeting.</w:t>
      </w:r>
    </w:p>
    <w:p w14:paraId="20315575" w14:textId="77777777" w:rsidR="00ED3F71" w:rsidRPr="00ED3F71" w:rsidRDefault="00ED3F71" w:rsidP="00ED3F71"/>
    <w:p w14:paraId="67EB5F20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Physical Presence for Open Press Awareness</w:t>
      </w:r>
    </w:p>
    <w:p w14:paraId="504BE87E" w14:textId="007C88F1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Who: </w:t>
      </w:r>
      <w:r w:rsidRPr="00ED3F71">
        <w:t xml:space="preserve">Dani Collins, </w:t>
      </w:r>
      <w:r>
        <w:t xml:space="preserve">Sukh Matonovich, </w:t>
      </w:r>
      <w:r w:rsidRPr="00ED3F71">
        <w:t>Greg Vilac</w:t>
      </w:r>
    </w:p>
    <w:p w14:paraId="0B2306D7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What: </w:t>
      </w:r>
      <w:r w:rsidRPr="00ED3F71">
        <w:t>Organize a table or booth in high-traffic areas such as Old Main or the Research Hub to promote Open Press initiatives to students. Display OER project covers and offer in-person engagement opportunities.</w:t>
      </w:r>
    </w:p>
    <w:p w14:paraId="59CA0A25" w14:textId="77777777" w:rsid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When: </w:t>
      </w:r>
      <w:r w:rsidRPr="00ED3F71">
        <w:t>Organize at least one booth event by the end of the fall term.</w:t>
      </w:r>
    </w:p>
    <w:p w14:paraId="0529B148" w14:textId="77777777" w:rsidR="00ED3F71" w:rsidRPr="00ED3F71" w:rsidRDefault="00ED3F71" w:rsidP="00ED3F71"/>
    <w:p w14:paraId="36F41571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Project Proposal Form Improvement</w:t>
      </w:r>
    </w:p>
    <w:p w14:paraId="658299BD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  <w:rPr>
          <w:b/>
          <w:bCs/>
        </w:rPr>
      </w:pPr>
      <w:r w:rsidRPr="00ED3F71">
        <w:rPr>
          <w:b/>
          <w:bCs/>
        </w:rPr>
        <w:t xml:space="preserve">Who: </w:t>
      </w:r>
      <w:r w:rsidRPr="00ED3F71">
        <w:t>Dani Collins, Jamie Drozda, Project Subcommittee</w:t>
      </w:r>
    </w:p>
    <w:p w14:paraId="5E50D654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What: </w:t>
      </w:r>
      <w:r w:rsidRPr="00ED3F71">
        <w:t>Review and revise the project submission form to clarify expectations around end products, timelines, and student involvement.</w:t>
      </w:r>
    </w:p>
    <w:p w14:paraId="5E3B3938" w14:textId="25821504" w:rsid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When: </w:t>
      </w:r>
      <w:r w:rsidRPr="00ED3F71">
        <w:t xml:space="preserve">Revisions to be completed before the next round of project submissions in </w:t>
      </w:r>
      <w:r>
        <w:t>January and May</w:t>
      </w:r>
      <w:r w:rsidRPr="00ED3F71">
        <w:t>.</w:t>
      </w:r>
    </w:p>
    <w:p w14:paraId="670ACE19" w14:textId="77777777" w:rsidR="00ED3F71" w:rsidRPr="00ED3F71" w:rsidRDefault="00ED3F71" w:rsidP="00ED3F71">
      <w:pPr>
        <w:pStyle w:val="ListParagraph"/>
        <w:ind w:left="990"/>
      </w:pPr>
    </w:p>
    <w:p w14:paraId="210EF7FB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Archival of OER Editions</w:t>
      </w:r>
    </w:p>
    <w:p w14:paraId="40C6A8C7" w14:textId="730576FE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Who: </w:t>
      </w:r>
      <w:r w:rsidRPr="00ED3F71">
        <w:t>Dani Collins, Brenda Smith</w:t>
      </w:r>
      <w:r w:rsidRPr="00ED3F71">
        <w:t xml:space="preserve"> (Erin May)</w:t>
      </w:r>
    </w:p>
    <w:p w14:paraId="2045C07F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What: </w:t>
      </w:r>
      <w:r w:rsidRPr="00ED3F71">
        <w:t>Work with TRU Library to explore archiving earlier editions of OER projects and textbooks in the TRU Library’s open space for preservation and reference purposes.</w:t>
      </w:r>
    </w:p>
    <w:p w14:paraId="2EF698B0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  <w:rPr>
          <w:b/>
          <w:bCs/>
        </w:rPr>
      </w:pPr>
      <w:r w:rsidRPr="00ED3F71">
        <w:rPr>
          <w:b/>
          <w:bCs/>
        </w:rPr>
        <w:t xml:space="preserve">When: </w:t>
      </w:r>
      <w:r w:rsidRPr="00ED3F71">
        <w:t>Preliminary plan by next board meeting.</w:t>
      </w:r>
    </w:p>
    <w:p w14:paraId="7211D476" w14:textId="77777777" w:rsidR="00ED3F71" w:rsidRPr="00ED3F71" w:rsidRDefault="00ED3F71" w:rsidP="00ED3F71">
      <w:pPr>
        <w:pStyle w:val="ListParagraph"/>
        <w:contextualSpacing w:val="0"/>
      </w:pPr>
    </w:p>
    <w:p w14:paraId="454C5587" w14:textId="77777777" w:rsidR="00ED3F71" w:rsidRPr="00ED3F71" w:rsidRDefault="00ED3F71" w:rsidP="00ED3F7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ED3F71">
        <w:rPr>
          <w:b/>
          <w:bCs/>
        </w:rPr>
        <w:t>Planning for Post-2026 Sustainability</w:t>
      </w:r>
    </w:p>
    <w:p w14:paraId="0FA0DC58" w14:textId="6B06ACAD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Who: </w:t>
      </w:r>
      <w:r w:rsidRPr="00ED3F71">
        <w:t>Marie Bartlett, Brian Lamb</w:t>
      </w:r>
    </w:p>
    <w:p w14:paraId="2931D00C" w14:textId="77777777" w:rsidR="00ED3F71" w:rsidRPr="00ED3F71" w:rsidRDefault="00ED3F71" w:rsidP="00ED3F71">
      <w:pPr>
        <w:pStyle w:val="ListParagraph"/>
        <w:numPr>
          <w:ilvl w:val="0"/>
          <w:numId w:val="8"/>
        </w:numPr>
        <w:ind w:left="990"/>
      </w:pPr>
      <w:r w:rsidRPr="00ED3F71">
        <w:rPr>
          <w:b/>
          <w:bCs/>
        </w:rPr>
        <w:t xml:space="preserve">What: </w:t>
      </w:r>
      <w:r w:rsidRPr="00ED3F71">
        <w:t>Begin exploring alternative funding sources and institutional support to sustain TRU Open Press beyond 2026. This includes working with institutional partners like the Honors College and Research Hub.</w:t>
      </w:r>
    </w:p>
    <w:p w14:paraId="6362BBB9" w14:textId="1ADC8AA3" w:rsidR="00053159" w:rsidRPr="00ED3F71" w:rsidRDefault="00ED3F71" w:rsidP="00ED3F71">
      <w:pPr>
        <w:pStyle w:val="ListParagraph"/>
        <w:numPr>
          <w:ilvl w:val="0"/>
          <w:numId w:val="8"/>
        </w:numPr>
        <w:ind w:left="990"/>
        <w:rPr>
          <w:highlight w:val="yellow"/>
        </w:rPr>
      </w:pPr>
      <w:r w:rsidRPr="00ED3F71">
        <w:rPr>
          <w:b/>
          <w:bCs/>
          <w:highlight w:val="yellow"/>
        </w:rPr>
        <w:t xml:space="preserve">When: </w:t>
      </w:r>
      <w:r w:rsidRPr="00ED3F71">
        <w:rPr>
          <w:highlight w:val="yellow"/>
        </w:rPr>
        <w:t>Begin discussions by the end of 2024, with an initial plan ready for the board by mid-2025</w:t>
      </w:r>
      <w:r w:rsidRPr="00ED3F71">
        <w:rPr>
          <w:highlight w:val="yellow"/>
        </w:rPr>
        <w:t xml:space="preserve"> [?] </w:t>
      </w:r>
    </w:p>
    <w:p w14:paraId="5F521EDA" w14:textId="65B2331A" w:rsidR="00FA547C" w:rsidRPr="00FA547C" w:rsidRDefault="00FA547C" w:rsidP="00FA547C">
      <w:pPr>
        <w:pStyle w:val="Heading1"/>
        <w:rPr>
          <w:sz w:val="28"/>
          <w:szCs w:val="28"/>
        </w:rPr>
      </w:pPr>
      <w:r w:rsidRPr="00FA547C">
        <w:rPr>
          <w:sz w:val="28"/>
          <w:szCs w:val="28"/>
        </w:rPr>
        <w:t>Next Meeting</w:t>
      </w:r>
    </w:p>
    <w:p w14:paraId="371B1100" w14:textId="59953FB2" w:rsidR="00FA547C" w:rsidRPr="00FA547C" w:rsidRDefault="00FA547C" w:rsidP="00FA547C">
      <w:pPr>
        <w:pStyle w:val="ListParagraph"/>
        <w:numPr>
          <w:ilvl w:val="0"/>
          <w:numId w:val="10"/>
        </w:numPr>
      </w:pPr>
      <w:r w:rsidRPr="00FA547C">
        <w:t xml:space="preserve">Date: </w:t>
      </w:r>
      <w:r w:rsidR="00053159">
        <w:t>January</w:t>
      </w:r>
      <w:r w:rsidRPr="00FA547C">
        <w:t xml:space="preserve"> 15 (tentative)</w:t>
      </w:r>
    </w:p>
    <w:p w14:paraId="09D4600B" w14:textId="2468063E" w:rsidR="00FA547C" w:rsidRPr="00A73C76" w:rsidRDefault="00FA547C" w:rsidP="00A73C76">
      <w:pPr>
        <w:pStyle w:val="ListParagraph"/>
        <w:numPr>
          <w:ilvl w:val="0"/>
          <w:numId w:val="10"/>
        </w:numPr>
        <w:rPr>
          <w:b/>
          <w:bCs/>
        </w:rPr>
      </w:pPr>
      <w:r w:rsidRPr="00A73C76">
        <w:rPr>
          <w:b/>
          <w:bCs/>
        </w:rPr>
        <w:t>Agenda Items:</w:t>
      </w:r>
    </w:p>
    <w:p w14:paraId="33753367" w14:textId="261847AD" w:rsidR="00FA547C" w:rsidRDefault="00FA547C" w:rsidP="000001E2">
      <w:pPr>
        <w:pStyle w:val="ListParagraph"/>
        <w:numPr>
          <w:ilvl w:val="1"/>
          <w:numId w:val="10"/>
        </w:numPr>
        <w:ind w:left="1350"/>
      </w:pPr>
      <w:r w:rsidRPr="00A73C76">
        <w:t xml:space="preserve">Report from the </w:t>
      </w:r>
      <w:r w:rsidR="00053159">
        <w:t>P</w:t>
      </w:r>
      <w:r w:rsidRPr="00A73C76">
        <w:t>ubli</w:t>
      </w:r>
      <w:r w:rsidR="00053159">
        <w:t>shing</w:t>
      </w:r>
      <w:r w:rsidRPr="00A73C76">
        <w:t xml:space="preserve"> </w:t>
      </w:r>
      <w:r w:rsidR="00053159">
        <w:t>M</w:t>
      </w:r>
      <w:r w:rsidRPr="00A73C76">
        <w:t>anager.</w:t>
      </w:r>
    </w:p>
    <w:p w14:paraId="3009A5EA" w14:textId="7E67FC00" w:rsidR="00ED3F71" w:rsidRDefault="00ED3F71" w:rsidP="000001E2">
      <w:pPr>
        <w:pStyle w:val="ListParagraph"/>
        <w:numPr>
          <w:ilvl w:val="2"/>
          <w:numId w:val="10"/>
        </w:numPr>
        <w:ind w:left="1710"/>
      </w:pPr>
      <w:r>
        <w:t>Project status updates</w:t>
      </w:r>
    </w:p>
    <w:p w14:paraId="6422A85C" w14:textId="78A2BBD9" w:rsidR="00ED3F71" w:rsidRDefault="00ED3F71" w:rsidP="000001E2">
      <w:pPr>
        <w:pStyle w:val="ListParagraph"/>
        <w:numPr>
          <w:ilvl w:val="2"/>
          <w:numId w:val="10"/>
        </w:numPr>
        <w:ind w:left="1710"/>
      </w:pPr>
      <w:r>
        <w:t>Data collection and impact reporting updates</w:t>
      </w:r>
      <w:r w:rsidR="000001E2">
        <w:t xml:space="preserve"> – </w:t>
      </w:r>
      <w:r w:rsidR="008F6D16" w:rsidRPr="008F6D16">
        <w:t>usage data, adoption forms, and surveys</w:t>
      </w:r>
      <w:r w:rsidR="008F6D16">
        <w:t xml:space="preserve">, </w:t>
      </w:r>
      <w:r w:rsidR="008F6D16" w:rsidRPr="008F6D16">
        <w:t>adding historical OER data from previous projects</w:t>
      </w:r>
    </w:p>
    <w:p w14:paraId="32F27868" w14:textId="57BBDA55" w:rsidR="00ED3F71" w:rsidRDefault="00ED3F71" w:rsidP="000001E2">
      <w:pPr>
        <w:pStyle w:val="ListParagraph"/>
        <w:numPr>
          <w:ilvl w:val="2"/>
          <w:numId w:val="10"/>
        </w:numPr>
        <w:ind w:left="1710"/>
      </w:pPr>
      <w:r>
        <w:t>Promotion activity updates</w:t>
      </w:r>
    </w:p>
    <w:p w14:paraId="4E49DAA0" w14:textId="51842A85" w:rsidR="008F6D16" w:rsidRDefault="008F6D16" w:rsidP="000001E2">
      <w:pPr>
        <w:pStyle w:val="ListParagraph"/>
        <w:numPr>
          <w:ilvl w:val="3"/>
          <w:numId w:val="10"/>
        </w:numPr>
        <w:ind w:left="2070"/>
      </w:pPr>
      <w:r w:rsidRPr="008F6D16">
        <w:t>physical outreach events</w:t>
      </w:r>
      <w:r>
        <w:t xml:space="preserve"> (e.g., booth/ table setup)</w:t>
      </w:r>
    </w:p>
    <w:p w14:paraId="15E36319" w14:textId="01C316F7" w:rsidR="008F6D16" w:rsidRDefault="008F6D16" w:rsidP="000001E2">
      <w:pPr>
        <w:pStyle w:val="ListParagraph"/>
        <w:numPr>
          <w:ilvl w:val="3"/>
          <w:numId w:val="10"/>
        </w:numPr>
        <w:ind w:left="2070"/>
      </w:pPr>
      <w:r>
        <w:t>social media/ website and platform engagement</w:t>
      </w:r>
    </w:p>
    <w:p w14:paraId="7EB17C0C" w14:textId="074DC9F8" w:rsidR="00ED3F71" w:rsidRDefault="00ED3F71" w:rsidP="000001E2">
      <w:pPr>
        <w:pStyle w:val="ListParagraph"/>
        <w:numPr>
          <w:ilvl w:val="3"/>
          <w:numId w:val="10"/>
        </w:numPr>
        <w:ind w:left="2070"/>
      </w:pPr>
      <w:r>
        <w:t>Conference/ talks/ presentations of projects and OP</w:t>
      </w:r>
    </w:p>
    <w:p w14:paraId="78753BC6" w14:textId="7DA7D60D" w:rsidR="000001E2" w:rsidRDefault="000001E2" w:rsidP="000001E2">
      <w:pPr>
        <w:pStyle w:val="ListParagraph"/>
        <w:numPr>
          <w:ilvl w:val="2"/>
          <w:numId w:val="10"/>
        </w:numPr>
        <w:ind w:left="1710"/>
      </w:pPr>
      <w:r w:rsidRPr="000001E2">
        <w:t>Archival of OER Editions</w:t>
      </w:r>
      <w:r>
        <w:t xml:space="preserve"> status report</w:t>
      </w:r>
      <w:r w:rsidR="008F6D16">
        <w:t xml:space="preserve"> - </w:t>
      </w:r>
      <w:r w:rsidR="008F6D16" w:rsidRPr="008F6D16">
        <w:t>archiving earlier OER editions and ensuring long-term access to completed projects.</w:t>
      </w:r>
    </w:p>
    <w:p w14:paraId="2D8AEEF5" w14:textId="56DC7D87" w:rsidR="000001E2" w:rsidRDefault="000001E2" w:rsidP="000001E2">
      <w:pPr>
        <w:pStyle w:val="ListParagraph"/>
        <w:numPr>
          <w:ilvl w:val="1"/>
          <w:numId w:val="10"/>
        </w:numPr>
        <w:ind w:left="1350"/>
      </w:pPr>
      <w:r>
        <w:t>Support of other ISP initiatives</w:t>
      </w:r>
    </w:p>
    <w:p w14:paraId="4287A7B7" w14:textId="535370C6" w:rsidR="000001E2" w:rsidRPr="000001E2" w:rsidRDefault="000001E2" w:rsidP="000001E2">
      <w:pPr>
        <w:pStyle w:val="ListParagraph"/>
        <w:numPr>
          <w:ilvl w:val="1"/>
          <w:numId w:val="10"/>
        </w:numPr>
        <w:ind w:left="1350"/>
      </w:pPr>
      <w:r>
        <w:t>Post 2026 Sustainability for Open Press</w:t>
      </w:r>
    </w:p>
    <w:p w14:paraId="07A603EA" w14:textId="77777777" w:rsidR="00053159" w:rsidRPr="00A73C76" w:rsidRDefault="00053159" w:rsidP="00ED3F71">
      <w:pPr>
        <w:pStyle w:val="ListParagraph"/>
        <w:ind w:left="1080"/>
      </w:pPr>
    </w:p>
    <w:p w14:paraId="05EB4CBF" w14:textId="01B74D94" w:rsidR="009B7C4A" w:rsidRDefault="009B7C4A" w:rsidP="008F6D16">
      <w:pPr>
        <w:keepNext/>
        <w:rPr>
          <w:b/>
          <w:bCs/>
        </w:rPr>
      </w:pPr>
      <w:r>
        <w:rPr>
          <w:b/>
          <w:bCs/>
        </w:rPr>
        <w:t>Terminology</w:t>
      </w:r>
    </w:p>
    <w:p w14:paraId="2A40583E" w14:textId="77777777" w:rsidR="009B7C4A" w:rsidRPr="009B7C4A" w:rsidRDefault="009B7C4A" w:rsidP="008F6D16">
      <w:pPr>
        <w:pStyle w:val="ListParagraph"/>
        <w:keepNext/>
        <w:numPr>
          <w:ilvl w:val="0"/>
          <w:numId w:val="13"/>
        </w:numPr>
      </w:pPr>
      <w:r w:rsidRPr="009B7C4A">
        <w:t>ISP=Integrated Strategic Planning (grant)</w:t>
      </w:r>
    </w:p>
    <w:p w14:paraId="630BB763" w14:textId="0D7CF5AE" w:rsidR="009B7C4A" w:rsidRDefault="009B7C4A" w:rsidP="008F6D16">
      <w:pPr>
        <w:pStyle w:val="ListParagraph"/>
        <w:keepNext/>
        <w:numPr>
          <w:ilvl w:val="0"/>
          <w:numId w:val="13"/>
        </w:numPr>
      </w:pPr>
      <w:r w:rsidRPr="009B7C4A">
        <w:t>OER=Open Educational Resources</w:t>
      </w:r>
    </w:p>
    <w:p w14:paraId="650892CE" w14:textId="61489927" w:rsidR="002A7586" w:rsidRDefault="002A7586" w:rsidP="009B7C4A">
      <w:pPr>
        <w:pStyle w:val="ListParagraph"/>
        <w:numPr>
          <w:ilvl w:val="0"/>
          <w:numId w:val="13"/>
        </w:numPr>
        <w:rPr>
          <w:rStyle w:val="ui-provider"/>
        </w:rPr>
      </w:pPr>
      <w:r>
        <w:rPr>
          <w:rStyle w:val="ui-provider"/>
        </w:rPr>
        <w:t>RA=Research Assistant </w:t>
      </w:r>
    </w:p>
    <w:p w14:paraId="3A2B5BA9" w14:textId="6AC5090D" w:rsidR="002A7586" w:rsidRPr="009B7C4A" w:rsidRDefault="002A7586" w:rsidP="009B7C4A">
      <w:pPr>
        <w:pStyle w:val="ListParagraph"/>
        <w:numPr>
          <w:ilvl w:val="0"/>
          <w:numId w:val="13"/>
        </w:numPr>
      </w:pPr>
      <w:r>
        <w:rPr>
          <w:rStyle w:val="ui-provider"/>
        </w:rPr>
        <w:t>CELT=Centre for Excellence in Learning and Teaching</w:t>
      </w:r>
    </w:p>
    <w:p w14:paraId="259EE9FA" w14:textId="2FC7F9B4" w:rsidR="009B7C4A" w:rsidRDefault="009B7C4A" w:rsidP="00A73C76">
      <w:pPr>
        <w:rPr>
          <w:b/>
          <w:bCs/>
        </w:rPr>
      </w:pPr>
      <w:r>
        <w:rPr>
          <w:b/>
          <w:bCs/>
        </w:rPr>
        <w:t xml:space="preserve">Projects: </w:t>
      </w:r>
      <w:hyperlink r:id="rId16" w:tgtFrame="_blank" w:tooltip="https://openpress.trubox.ca/projects/" w:history="1">
        <w:r w:rsidRPr="009B7C4A">
          <w:rPr>
            <w:color w:val="0000FF"/>
            <w:u w:val="single"/>
          </w:rPr>
          <w:t>https://openpress.trubox.ca/projects/</w:t>
        </w:r>
      </w:hyperlink>
    </w:p>
    <w:p w14:paraId="26C6A9B0" w14:textId="0B22F5E2" w:rsidR="009B7C4A" w:rsidRDefault="009B7C4A" w:rsidP="00A73C76">
      <w:pPr>
        <w:rPr>
          <w:b/>
          <w:bCs/>
        </w:rPr>
      </w:pPr>
      <w:r>
        <w:rPr>
          <w:b/>
          <w:bCs/>
        </w:rPr>
        <w:t xml:space="preserve">Open Press website: </w:t>
      </w:r>
      <w:hyperlink r:id="rId17" w:tgtFrame="_blank" w:tooltip="https://openpress.trubox.ca/projects/" w:history="1">
        <w:r w:rsidRPr="009B7C4A">
          <w:rPr>
            <w:color w:val="0000FF"/>
            <w:u w:val="single"/>
          </w:rPr>
          <w:t>https://openpress.trubox.ca/</w:t>
        </w:r>
      </w:hyperlink>
      <w:r>
        <w:rPr>
          <w:b/>
          <w:bCs/>
        </w:rPr>
        <w:t xml:space="preserve"> </w:t>
      </w:r>
    </w:p>
    <w:p w14:paraId="799E431F" w14:textId="1E89B33A" w:rsidR="003F334A" w:rsidRPr="003F334A" w:rsidRDefault="003F334A" w:rsidP="003F334A">
      <w:pPr>
        <w:rPr>
          <w:b/>
          <w:bCs/>
        </w:rPr>
      </w:pPr>
      <w:r w:rsidRPr="003F334A">
        <w:rPr>
          <w:b/>
          <w:bCs/>
        </w:rPr>
        <w:t>Adjournment</w:t>
      </w:r>
      <w:r>
        <w:rPr>
          <w:b/>
          <w:bCs/>
        </w:rPr>
        <w:t xml:space="preserve"> </w:t>
      </w:r>
      <w:r w:rsidRPr="003F334A">
        <w:rPr>
          <w:b/>
          <w:bCs/>
        </w:rPr>
        <w:t xml:space="preserve">Time: </w:t>
      </w:r>
      <w:r w:rsidR="000001E2">
        <w:rPr>
          <w:b/>
          <w:bCs/>
        </w:rPr>
        <w:t>2:00pm</w:t>
      </w:r>
    </w:p>
    <w:p w14:paraId="6BF38289" w14:textId="34BA0A1F" w:rsidR="00FA547C" w:rsidRPr="00FA547C" w:rsidRDefault="00FA547C" w:rsidP="003F334A">
      <w:r w:rsidRPr="00A73C76">
        <w:rPr>
          <w:b/>
          <w:bCs/>
        </w:rPr>
        <w:t xml:space="preserve">Meeting Recorded </w:t>
      </w:r>
      <w:r w:rsidR="00A73C76" w:rsidRPr="00A73C76">
        <w:rPr>
          <w:b/>
          <w:bCs/>
        </w:rPr>
        <w:t xml:space="preserve">and Prepared </w:t>
      </w:r>
      <w:r w:rsidRPr="00A73C76">
        <w:rPr>
          <w:b/>
          <w:bCs/>
        </w:rPr>
        <w:t>by:</w:t>
      </w:r>
      <w:r w:rsidRPr="00FA547C">
        <w:t xml:space="preserve"> Dani Collins</w:t>
      </w:r>
    </w:p>
    <w:p w14:paraId="2EB5A18E" w14:textId="36C7A451" w:rsidR="00FA547C" w:rsidRDefault="00FA547C" w:rsidP="00A73C76"/>
    <w:sectPr w:rsidR="00FA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7FF7"/>
    <w:multiLevelType w:val="hybridMultilevel"/>
    <w:tmpl w:val="03C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010"/>
    <w:multiLevelType w:val="hybridMultilevel"/>
    <w:tmpl w:val="69E8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645"/>
    <w:multiLevelType w:val="hybridMultilevel"/>
    <w:tmpl w:val="6D40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733B"/>
    <w:multiLevelType w:val="hybridMultilevel"/>
    <w:tmpl w:val="ED6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F35"/>
    <w:multiLevelType w:val="hybridMultilevel"/>
    <w:tmpl w:val="8A68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02E51"/>
    <w:multiLevelType w:val="hybridMultilevel"/>
    <w:tmpl w:val="080A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AF3"/>
    <w:multiLevelType w:val="hybridMultilevel"/>
    <w:tmpl w:val="074C7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F37"/>
    <w:multiLevelType w:val="hybridMultilevel"/>
    <w:tmpl w:val="B06C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77B4"/>
    <w:multiLevelType w:val="hybridMultilevel"/>
    <w:tmpl w:val="BF74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C3D8F"/>
    <w:multiLevelType w:val="hybridMultilevel"/>
    <w:tmpl w:val="9528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EF9"/>
    <w:multiLevelType w:val="hybridMultilevel"/>
    <w:tmpl w:val="A3B2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C7E"/>
    <w:multiLevelType w:val="hybridMultilevel"/>
    <w:tmpl w:val="8234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C77"/>
    <w:multiLevelType w:val="hybridMultilevel"/>
    <w:tmpl w:val="4BD6D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5FE9"/>
    <w:multiLevelType w:val="hybridMultilevel"/>
    <w:tmpl w:val="1D06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FD7F"/>
    <w:multiLevelType w:val="hybridMultilevel"/>
    <w:tmpl w:val="70A86C1C"/>
    <w:lvl w:ilvl="0" w:tplc="E4ECDE92">
      <w:start w:val="1"/>
      <w:numFmt w:val="decimal"/>
      <w:lvlText w:val="%1."/>
      <w:lvlJc w:val="left"/>
      <w:pPr>
        <w:ind w:left="720" w:hanging="360"/>
      </w:pPr>
    </w:lvl>
    <w:lvl w:ilvl="1" w:tplc="3FFC0276">
      <w:start w:val="1"/>
      <w:numFmt w:val="lowerLetter"/>
      <w:lvlText w:val="%2."/>
      <w:lvlJc w:val="left"/>
      <w:pPr>
        <w:ind w:left="1440" w:hanging="360"/>
      </w:pPr>
    </w:lvl>
    <w:lvl w:ilvl="2" w:tplc="DBCC9E54">
      <w:start w:val="1"/>
      <w:numFmt w:val="lowerRoman"/>
      <w:lvlText w:val="%3."/>
      <w:lvlJc w:val="right"/>
      <w:pPr>
        <w:ind w:left="2160" w:hanging="180"/>
      </w:pPr>
    </w:lvl>
    <w:lvl w:ilvl="3" w:tplc="A8A2F966">
      <w:start w:val="1"/>
      <w:numFmt w:val="decimal"/>
      <w:lvlText w:val="%4."/>
      <w:lvlJc w:val="left"/>
      <w:pPr>
        <w:ind w:left="2880" w:hanging="360"/>
      </w:pPr>
    </w:lvl>
    <w:lvl w:ilvl="4" w:tplc="6F849DF8">
      <w:start w:val="1"/>
      <w:numFmt w:val="lowerLetter"/>
      <w:lvlText w:val="%5."/>
      <w:lvlJc w:val="left"/>
      <w:pPr>
        <w:ind w:left="3600" w:hanging="360"/>
      </w:pPr>
    </w:lvl>
    <w:lvl w:ilvl="5" w:tplc="9C5A9B42">
      <w:start w:val="1"/>
      <w:numFmt w:val="lowerRoman"/>
      <w:lvlText w:val="%6."/>
      <w:lvlJc w:val="right"/>
      <w:pPr>
        <w:ind w:left="4320" w:hanging="180"/>
      </w:pPr>
    </w:lvl>
    <w:lvl w:ilvl="6" w:tplc="A73E8A7E">
      <w:start w:val="1"/>
      <w:numFmt w:val="decimal"/>
      <w:lvlText w:val="%7."/>
      <w:lvlJc w:val="left"/>
      <w:pPr>
        <w:ind w:left="5040" w:hanging="360"/>
      </w:pPr>
    </w:lvl>
    <w:lvl w:ilvl="7" w:tplc="7BC6C088">
      <w:start w:val="1"/>
      <w:numFmt w:val="lowerLetter"/>
      <w:lvlText w:val="%8."/>
      <w:lvlJc w:val="left"/>
      <w:pPr>
        <w:ind w:left="5760" w:hanging="360"/>
      </w:pPr>
    </w:lvl>
    <w:lvl w:ilvl="8" w:tplc="D5FCDE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94E27"/>
    <w:multiLevelType w:val="hybridMultilevel"/>
    <w:tmpl w:val="A896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A30"/>
    <w:multiLevelType w:val="hybridMultilevel"/>
    <w:tmpl w:val="431A8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1A6B"/>
    <w:multiLevelType w:val="hybridMultilevel"/>
    <w:tmpl w:val="70AAA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F645F"/>
    <w:multiLevelType w:val="hybridMultilevel"/>
    <w:tmpl w:val="CE485358"/>
    <w:lvl w:ilvl="0" w:tplc="AD2A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6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E1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5C8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89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8C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20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E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5204A7"/>
    <w:multiLevelType w:val="hybridMultilevel"/>
    <w:tmpl w:val="6F6C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14D57"/>
    <w:multiLevelType w:val="hybridMultilevel"/>
    <w:tmpl w:val="B04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A5C9F"/>
    <w:multiLevelType w:val="hybridMultilevel"/>
    <w:tmpl w:val="02E8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4D03"/>
    <w:multiLevelType w:val="hybridMultilevel"/>
    <w:tmpl w:val="57E680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1E475B7"/>
    <w:multiLevelType w:val="hybridMultilevel"/>
    <w:tmpl w:val="ACDA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048FE"/>
    <w:multiLevelType w:val="hybridMultilevel"/>
    <w:tmpl w:val="F89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D1DE1"/>
    <w:multiLevelType w:val="hybridMultilevel"/>
    <w:tmpl w:val="F4F04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089346">
    <w:abstractNumId w:val="24"/>
  </w:num>
  <w:num w:numId="2" w16cid:durableId="5864159">
    <w:abstractNumId w:val="5"/>
  </w:num>
  <w:num w:numId="3" w16cid:durableId="451440329">
    <w:abstractNumId w:val="20"/>
  </w:num>
  <w:num w:numId="4" w16cid:durableId="631982872">
    <w:abstractNumId w:val="7"/>
  </w:num>
  <w:num w:numId="5" w16cid:durableId="1948154485">
    <w:abstractNumId w:val="10"/>
  </w:num>
  <w:num w:numId="6" w16cid:durableId="47806538">
    <w:abstractNumId w:val="25"/>
  </w:num>
  <w:num w:numId="7" w16cid:durableId="1072191008">
    <w:abstractNumId w:val="14"/>
  </w:num>
  <w:num w:numId="8" w16cid:durableId="673993688">
    <w:abstractNumId w:val="15"/>
  </w:num>
  <w:num w:numId="9" w16cid:durableId="634717225">
    <w:abstractNumId w:val="16"/>
  </w:num>
  <w:num w:numId="10" w16cid:durableId="321853930">
    <w:abstractNumId w:val="17"/>
  </w:num>
  <w:num w:numId="11" w16cid:durableId="1603150472">
    <w:abstractNumId w:val="21"/>
  </w:num>
  <w:num w:numId="12" w16cid:durableId="1389375401">
    <w:abstractNumId w:val="9"/>
  </w:num>
  <w:num w:numId="13" w16cid:durableId="951667052">
    <w:abstractNumId w:val="0"/>
  </w:num>
  <w:num w:numId="14" w16cid:durableId="41829807">
    <w:abstractNumId w:val="2"/>
  </w:num>
  <w:num w:numId="15" w16cid:durableId="1516386273">
    <w:abstractNumId w:val="22"/>
  </w:num>
  <w:num w:numId="16" w16cid:durableId="428622459">
    <w:abstractNumId w:val="4"/>
  </w:num>
  <w:num w:numId="17" w16cid:durableId="1092967899">
    <w:abstractNumId w:val="23"/>
  </w:num>
  <w:num w:numId="18" w16cid:durableId="1320693740">
    <w:abstractNumId w:val="6"/>
  </w:num>
  <w:num w:numId="19" w16cid:durableId="360518588">
    <w:abstractNumId w:val="12"/>
  </w:num>
  <w:num w:numId="20" w16cid:durableId="620694268">
    <w:abstractNumId w:val="1"/>
  </w:num>
  <w:num w:numId="21" w16cid:durableId="754015942">
    <w:abstractNumId w:val="18"/>
  </w:num>
  <w:num w:numId="22" w16cid:durableId="510923141">
    <w:abstractNumId w:val="19"/>
  </w:num>
  <w:num w:numId="23" w16cid:durableId="1313758624">
    <w:abstractNumId w:val="3"/>
  </w:num>
  <w:num w:numId="24" w16cid:durableId="65689050">
    <w:abstractNumId w:val="8"/>
  </w:num>
  <w:num w:numId="25" w16cid:durableId="800146706">
    <w:abstractNumId w:val="13"/>
  </w:num>
  <w:num w:numId="26" w16cid:durableId="109651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8F"/>
    <w:rsid w:val="000001E2"/>
    <w:rsid w:val="000437DF"/>
    <w:rsid w:val="00053159"/>
    <w:rsid w:val="00120709"/>
    <w:rsid w:val="00123C82"/>
    <w:rsid w:val="0018301A"/>
    <w:rsid w:val="001E321E"/>
    <w:rsid w:val="002569A3"/>
    <w:rsid w:val="00265F8F"/>
    <w:rsid w:val="00273E05"/>
    <w:rsid w:val="002A7586"/>
    <w:rsid w:val="002A795A"/>
    <w:rsid w:val="00380E60"/>
    <w:rsid w:val="003F334A"/>
    <w:rsid w:val="004C2C8D"/>
    <w:rsid w:val="005021A9"/>
    <w:rsid w:val="005241A1"/>
    <w:rsid w:val="0059500D"/>
    <w:rsid w:val="005B4C5A"/>
    <w:rsid w:val="005C516C"/>
    <w:rsid w:val="005E259E"/>
    <w:rsid w:val="005F7C79"/>
    <w:rsid w:val="00666A6A"/>
    <w:rsid w:val="00697310"/>
    <w:rsid w:val="006F6EED"/>
    <w:rsid w:val="007F6A9B"/>
    <w:rsid w:val="00844E99"/>
    <w:rsid w:val="008F6D16"/>
    <w:rsid w:val="00960E02"/>
    <w:rsid w:val="009B7C4A"/>
    <w:rsid w:val="00A73C76"/>
    <w:rsid w:val="00A7760F"/>
    <w:rsid w:val="00A8525F"/>
    <w:rsid w:val="00AB3FA7"/>
    <w:rsid w:val="00B03E4A"/>
    <w:rsid w:val="00B15E3B"/>
    <w:rsid w:val="00B53E10"/>
    <w:rsid w:val="00B54872"/>
    <w:rsid w:val="00B71985"/>
    <w:rsid w:val="00B7284B"/>
    <w:rsid w:val="00B93A5A"/>
    <w:rsid w:val="00BB2E02"/>
    <w:rsid w:val="00BD6620"/>
    <w:rsid w:val="00BE16ED"/>
    <w:rsid w:val="00C6776C"/>
    <w:rsid w:val="00CA026B"/>
    <w:rsid w:val="00D561AD"/>
    <w:rsid w:val="00D74788"/>
    <w:rsid w:val="00DF25DD"/>
    <w:rsid w:val="00E443F1"/>
    <w:rsid w:val="00EA3844"/>
    <w:rsid w:val="00ED1312"/>
    <w:rsid w:val="00ED3F71"/>
    <w:rsid w:val="00FA18CD"/>
    <w:rsid w:val="00FA547C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672C"/>
  <w15:chartTrackingRefBased/>
  <w15:docId w15:val="{00E9B977-2D8D-454E-AF18-2E23977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5021A9"/>
    <w:pPr>
      <w:keepNext/>
      <w:spacing w:before="120" w:after="120"/>
      <w:outlineLvl w:val="0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2">
    <w:name w:val="heading 2"/>
    <w:basedOn w:val="Normal"/>
    <w:link w:val="Heading2Char"/>
    <w:qFormat/>
    <w:rsid w:val="005021A9"/>
    <w:pPr>
      <w:keepNext/>
      <w:spacing w:before="120" w:after="120"/>
      <w:outlineLvl w:val="1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3">
    <w:name w:val="heading 3"/>
    <w:basedOn w:val="Normal"/>
    <w:link w:val="Heading3Char"/>
    <w:rsid w:val="005021A9"/>
    <w:pPr>
      <w:keepNext/>
      <w:spacing w:before="120" w:after="1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link w:val="Heading4Char"/>
    <w:rsid w:val="005021A9"/>
    <w:pPr>
      <w:keepNext/>
      <w:spacing w:before="120" w:after="120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link w:val="Heading5Char"/>
    <w:rsid w:val="005021A9"/>
    <w:pPr>
      <w:keepNext/>
      <w:spacing w:before="120" w:after="120"/>
      <w:outlineLvl w:val="4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1A9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021A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021A9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021A9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021A9"/>
    <w:rPr>
      <w:rFonts w:ascii="Arial" w:eastAsia="Arial" w:hAnsi="Arial" w:cs="Arial"/>
      <w:b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65F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65F8F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F8F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5F8F"/>
    <w:rPr>
      <w:rFonts w:eastAsiaTheme="minorEastAsia"/>
      <w:color w:val="5A5A5A" w:themeColor="text1" w:themeTint="A5"/>
      <w:spacing w:val="15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265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F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788"/>
    <w:pPr>
      <w:ind w:left="720"/>
      <w:contextualSpacing/>
    </w:pPr>
  </w:style>
  <w:style w:type="character" w:customStyle="1" w:styleId="fui-styledtext">
    <w:name w:val="fui-styledtext"/>
    <w:basedOn w:val="DefaultParagraphFont"/>
    <w:rsid w:val="00D74788"/>
  </w:style>
  <w:style w:type="character" w:customStyle="1" w:styleId="ui-provider">
    <w:name w:val="ui-provider"/>
    <w:basedOn w:val="DefaultParagraphFont"/>
    <w:rsid w:val="009B7C4A"/>
  </w:style>
  <w:style w:type="paragraph" w:styleId="Quote">
    <w:name w:val="Quote"/>
    <w:basedOn w:val="Normal"/>
    <w:next w:val="Normal"/>
    <w:link w:val="QuoteChar"/>
    <w:uiPriority w:val="29"/>
    <w:qFormat/>
    <w:rsid w:val="00EA38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8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mb@tru.ca" TargetMode="External"/><Relationship Id="rId13" Type="http://schemas.openxmlformats.org/officeDocument/2006/relationships/hyperlink" Target="mailto:Smatonovich@tru.c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an@tru.ca" TargetMode="External"/><Relationship Id="rId12" Type="http://schemas.openxmlformats.org/officeDocument/2006/relationships/hyperlink" Target="mailto:brsmith@tru.ca" TargetMode="External"/><Relationship Id="rId17" Type="http://schemas.openxmlformats.org/officeDocument/2006/relationships/hyperlink" Target="https://openpress.trubox.ca/projec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press.trubox.ca/project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artlett@tru.ca" TargetMode="External"/><Relationship Id="rId11" Type="http://schemas.openxmlformats.org/officeDocument/2006/relationships/hyperlink" Target="mailto:Cmiller@tru.ca" TargetMode="External"/><Relationship Id="rId5" Type="http://schemas.openxmlformats.org/officeDocument/2006/relationships/hyperlink" Target="mailto:Dcollins@tru.ca" TargetMode="External"/><Relationship Id="rId15" Type="http://schemas.openxmlformats.org/officeDocument/2006/relationships/hyperlink" Target="mailto:gvilac@tru.ca" TargetMode="External"/><Relationship Id="rId10" Type="http://schemas.openxmlformats.org/officeDocument/2006/relationships/hyperlink" Target="mailto:Mharrison@tru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esse@naturekamloops.ca" TargetMode="External"/><Relationship Id="rId14" Type="http://schemas.openxmlformats.org/officeDocument/2006/relationships/hyperlink" Target="mailto:Jdrozda@t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Attendees</vt:lpstr>
      <vt:lpstr>Recording</vt:lpstr>
      <vt:lpstr>Welcome and Land Acknowledgment:</vt:lpstr>
      <vt:lpstr>Agenda and Meeting Minutes Approval </vt:lpstr>
      <vt:lpstr>    Agenda: </vt:lpstr>
      <vt:lpstr>Promotion and Awareness</vt:lpstr>
      <vt:lpstr>Adjournment</vt:lpstr>
      <vt:lpstr>Future Meetings</vt:lpstr>
      <vt:lpstr>Gratitude and Acknowledgement</vt:lpstr>
      <vt:lpstr>Action Items</vt:lpstr>
      <vt:lpstr>Next Meeting</vt:lpstr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Collins</dc:creator>
  <cp:keywords/>
  <dc:description/>
  <cp:lastModifiedBy>Dani Collins</cp:lastModifiedBy>
  <cp:revision>6</cp:revision>
  <dcterms:created xsi:type="dcterms:W3CDTF">2024-10-10T16:29:00Z</dcterms:created>
  <dcterms:modified xsi:type="dcterms:W3CDTF">2024-10-10T17:29:00Z</dcterms:modified>
</cp:coreProperties>
</file>